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279" w:rsidRPr="0082707B" w:rsidRDefault="005A4279" w:rsidP="005A4279">
      <w:pPr>
        <w:jc w:val="center"/>
        <w:rPr>
          <w:rFonts w:ascii="Arial" w:hAnsi="Arial" w:cs="Arial"/>
          <w:b/>
          <w:bCs/>
          <w:color w:val="auto"/>
          <w:sz w:val="20"/>
          <w:szCs w:val="20"/>
        </w:rPr>
      </w:pPr>
      <w:bookmarkStart w:id="0" w:name="bookmark191"/>
      <w:r w:rsidRPr="0082707B">
        <w:rPr>
          <w:rFonts w:ascii="Arial" w:hAnsi="Arial" w:cs="Arial"/>
          <w:b/>
          <w:bCs/>
          <w:color w:val="auto"/>
          <w:sz w:val="20"/>
          <w:szCs w:val="20"/>
        </w:rPr>
        <w:t>BI</w:t>
      </w:r>
      <w:r w:rsidRPr="007817F9">
        <w:rPr>
          <w:rFonts w:ascii="Arial" w:hAnsi="Arial" w:cs="Arial"/>
          <w:b/>
          <w:bCs/>
          <w:color w:val="auto"/>
          <w:sz w:val="20"/>
          <w:szCs w:val="20"/>
        </w:rPr>
        <w:t>Ể</w:t>
      </w:r>
      <w:r w:rsidRPr="0082707B">
        <w:rPr>
          <w:rFonts w:ascii="Arial" w:hAnsi="Arial" w:cs="Arial"/>
          <w:b/>
          <w:bCs/>
          <w:color w:val="auto"/>
          <w:sz w:val="20"/>
          <w:szCs w:val="20"/>
        </w:rPr>
        <w:t>U M</w:t>
      </w:r>
      <w:r w:rsidRPr="007817F9">
        <w:rPr>
          <w:rFonts w:ascii="Arial" w:hAnsi="Arial" w:cs="Arial"/>
          <w:b/>
          <w:bCs/>
          <w:color w:val="auto"/>
          <w:sz w:val="20"/>
          <w:szCs w:val="20"/>
        </w:rPr>
        <w:t>Ẫ</w:t>
      </w:r>
      <w:r w:rsidRPr="0082707B">
        <w:rPr>
          <w:rFonts w:ascii="Arial" w:hAnsi="Arial" w:cs="Arial"/>
          <w:b/>
          <w:bCs/>
          <w:color w:val="auto"/>
          <w:sz w:val="20"/>
          <w:szCs w:val="20"/>
        </w:rPr>
        <w:t>U II.l. Quy trình kiểm định chống sét van</w:t>
      </w:r>
      <w:bookmarkEnd w:id="0"/>
    </w:p>
    <w:p w:rsidR="005A4279" w:rsidRPr="0082707B" w:rsidRDefault="005A4279" w:rsidP="005A4279">
      <w:pPr>
        <w:jc w:val="both"/>
        <w:rPr>
          <w:rFonts w:ascii="Arial" w:hAnsi="Arial" w:cs="Arial"/>
          <w:b/>
          <w:bCs/>
          <w:color w:val="auto"/>
          <w:sz w:val="20"/>
          <w:szCs w:val="20"/>
        </w:rPr>
      </w:pPr>
    </w:p>
    <w:p w:rsidR="005A4279" w:rsidRPr="0082707B" w:rsidRDefault="005A4279" w:rsidP="005A4279">
      <w:pPr>
        <w:spacing w:after="120"/>
        <w:ind w:firstLine="720"/>
        <w:jc w:val="both"/>
        <w:rPr>
          <w:rFonts w:ascii="Arial" w:hAnsi="Arial" w:cs="Arial"/>
          <w:b/>
          <w:bCs/>
          <w:color w:val="auto"/>
          <w:sz w:val="20"/>
          <w:szCs w:val="20"/>
        </w:rPr>
      </w:pPr>
      <w:bookmarkStart w:id="1" w:name="bookmark192"/>
      <w:bookmarkStart w:id="2" w:name="bookmark189"/>
      <w:bookmarkStart w:id="3" w:name="bookmark190"/>
      <w:bookmarkStart w:id="4" w:name="bookmark193"/>
      <w:bookmarkEnd w:id="1"/>
      <w:r w:rsidRPr="007817F9">
        <w:rPr>
          <w:rFonts w:ascii="Arial" w:hAnsi="Arial" w:cs="Arial"/>
          <w:b/>
          <w:bCs/>
          <w:color w:val="auto"/>
          <w:sz w:val="20"/>
          <w:szCs w:val="20"/>
        </w:rPr>
        <w:t xml:space="preserve">1. </w:t>
      </w:r>
      <w:r w:rsidRPr="0082707B">
        <w:rPr>
          <w:rFonts w:ascii="Arial" w:hAnsi="Arial" w:cs="Arial"/>
          <w:b/>
          <w:bCs/>
          <w:color w:val="auto"/>
          <w:sz w:val="20"/>
          <w:szCs w:val="20"/>
        </w:rPr>
        <w:t>Phạm vi điều chỉnh</w:t>
      </w:r>
      <w:bookmarkEnd w:id="2"/>
      <w:bookmarkEnd w:id="3"/>
      <w:bookmarkEnd w:id="4"/>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color w:val="auto"/>
          <w:sz w:val="20"/>
          <w:szCs w:val="20"/>
        </w:rPr>
        <w:t>Quy trình kiểm định an toàn kỹ thuật chống sét van sử dụng ở môi trường không có nguy hiểm về khí cháy, bụi nổ có cấp điện áp trên 01 kV.</w:t>
      </w:r>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color w:val="auto"/>
          <w:sz w:val="20"/>
          <w:szCs w:val="20"/>
        </w:rPr>
        <w:t>Căn cứ vào quy trình này và quy chuẩn kỹ thuật quốc gia về an toàn tương ứng, các tổ chức kiểm định an toàn kỹ thuật xây dựng quy trình chi tiết nhưng không trái với quy định của quy trình này và quy chuẩn kỹ thuật quốc gia về an toàn tương ứng.</w:t>
      </w:r>
    </w:p>
    <w:p w:rsidR="005A4279" w:rsidRPr="0082707B" w:rsidRDefault="005A4279" w:rsidP="005A4279">
      <w:pPr>
        <w:spacing w:after="120"/>
        <w:ind w:firstLine="720"/>
        <w:jc w:val="both"/>
        <w:rPr>
          <w:rFonts w:ascii="Arial" w:hAnsi="Arial" w:cs="Arial"/>
          <w:b/>
          <w:bCs/>
          <w:color w:val="auto"/>
          <w:sz w:val="20"/>
          <w:szCs w:val="20"/>
        </w:rPr>
      </w:pPr>
      <w:bookmarkStart w:id="5" w:name="bookmark196"/>
      <w:bookmarkStart w:id="6" w:name="bookmark194"/>
      <w:bookmarkStart w:id="7" w:name="bookmark195"/>
      <w:bookmarkStart w:id="8" w:name="bookmark197"/>
      <w:bookmarkEnd w:id="5"/>
      <w:r w:rsidRPr="007817F9">
        <w:rPr>
          <w:rFonts w:ascii="Arial" w:hAnsi="Arial" w:cs="Arial"/>
          <w:b/>
          <w:bCs/>
          <w:color w:val="auto"/>
          <w:sz w:val="20"/>
          <w:szCs w:val="20"/>
        </w:rPr>
        <w:t xml:space="preserve">2. </w:t>
      </w:r>
      <w:r w:rsidRPr="0082707B">
        <w:rPr>
          <w:rFonts w:ascii="Arial" w:hAnsi="Arial" w:cs="Arial"/>
          <w:b/>
          <w:bCs/>
          <w:color w:val="auto"/>
          <w:sz w:val="20"/>
          <w:szCs w:val="20"/>
        </w:rPr>
        <w:t>Đối tượng áp dụng</w:t>
      </w:r>
      <w:bookmarkEnd w:id="6"/>
      <w:bookmarkEnd w:id="7"/>
      <w:bookmarkEnd w:id="8"/>
    </w:p>
    <w:p w:rsidR="005A4279" w:rsidRPr="0082707B" w:rsidRDefault="005A4279" w:rsidP="005A4279">
      <w:pPr>
        <w:spacing w:after="120"/>
        <w:ind w:firstLine="720"/>
        <w:jc w:val="both"/>
        <w:rPr>
          <w:rFonts w:ascii="Arial" w:hAnsi="Arial" w:cs="Arial"/>
          <w:color w:val="auto"/>
          <w:sz w:val="20"/>
          <w:szCs w:val="20"/>
        </w:rPr>
      </w:pPr>
      <w:bookmarkStart w:id="9" w:name="bookmark198"/>
      <w:bookmarkEnd w:id="9"/>
      <w:r w:rsidRPr="007817F9">
        <w:rPr>
          <w:rFonts w:ascii="Arial" w:hAnsi="Arial" w:cs="Arial"/>
          <w:color w:val="auto"/>
          <w:sz w:val="20"/>
          <w:szCs w:val="20"/>
        </w:rPr>
        <w:t xml:space="preserve">a) </w:t>
      </w:r>
      <w:r w:rsidRPr="0082707B">
        <w:rPr>
          <w:rFonts w:ascii="Arial" w:hAnsi="Arial" w:cs="Arial"/>
          <w:color w:val="auto"/>
          <w:sz w:val="20"/>
          <w:szCs w:val="20"/>
        </w:rPr>
        <w:t>Các tổ chức, cá nhân sở hữu, quản lý, sử dụng thiết bị điện nêu tại Mục 1 của Quy trình này (sau đây gọi tắt là cơ sở).</w:t>
      </w:r>
    </w:p>
    <w:p w:rsidR="005A4279" w:rsidRPr="007817F9" w:rsidRDefault="005A4279" w:rsidP="005A4279">
      <w:pPr>
        <w:spacing w:after="120"/>
        <w:ind w:firstLine="720"/>
        <w:jc w:val="both"/>
        <w:rPr>
          <w:rFonts w:ascii="Arial" w:hAnsi="Arial" w:cs="Arial"/>
          <w:color w:val="auto"/>
          <w:sz w:val="20"/>
          <w:szCs w:val="20"/>
        </w:rPr>
      </w:pPr>
      <w:bookmarkStart w:id="10" w:name="bookmark199"/>
      <w:bookmarkEnd w:id="10"/>
      <w:r w:rsidRPr="007817F9">
        <w:rPr>
          <w:rFonts w:ascii="Arial" w:hAnsi="Arial" w:cs="Arial"/>
          <w:color w:val="auto"/>
          <w:sz w:val="20"/>
          <w:szCs w:val="20"/>
        </w:rPr>
        <w:t xml:space="preserve">b) </w:t>
      </w:r>
      <w:r w:rsidRPr="0082707B">
        <w:rPr>
          <w:rFonts w:ascii="Arial" w:hAnsi="Arial" w:cs="Arial"/>
          <w:color w:val="auto"/>
          <w:sz w:val="20"/>
          <w:szCs w:val="20"/>
        </w:rPr>
        <w:t>Các tổ chức hoạt động kiểm định an toàn kỹ thuật thiết bị điện (sau đây gọi là tổ chức kiểm định) và kiểm định viên được cấp thẻ kiểm định viên an toàn theo quy định của Bộ Công Thương</w:t>
      </w:r>
      <w:r w:rsidRPr="007817F9">
        <w:rPr>
          <w:rFonts w:ascii="Arial" w:hAnsi="Arial" w:cs="Arial"/>
          <w:color w:val="auto"/>
          <w:sz w:val="20"/>
          <w:szCs w:val="20"/>
        </w:rPr>
        <w:t>.</w:t>
      </w:r>
    </w:p>
    <w:p w:rsidR="005A4279" w:rsidRPr="0082707B" w:rsidRDefault="005A4279" w:rsidP="005A4279">
      <w:pPr>
        <w:spacing w:after="120"/>
        <w:ind w:firstLine="720"/>
        <w:jc w:val="both"/>
        <w:rPr>
          <w:rFonts w:ascii="Arial" w:hAnsi="Arial" w:cs="Arial"/>
          <w:b/>
          <w:bCs/>
          <w:color w:val="auto"/>
          <w:sz w:val="20"/>
          <w:szCs w:val="20"/>
        </w:rPr>
      </w:pPr>
      <w:bookmarkStart w:id="11" w:name="bookmark202"/>
      <w:bookmarkStart w:id="12" w:name="bookmark200"/>
      <w:bookmarkStart w:id="13" w:name="bookmark201"/>
      <w:bookmarkStart w:id="14" w:name="bookmark203"/>
      <w:bookmarkEnd w:id="11"/>
      <w:r w:rsidRPr="007817F9">
        <w:rPr>
          <w:rFonts w:ascii="Arial" w:hAnsi="Arial" w:cs="Arial"/>
          <w:b/>
          <w:bCs/>
          <w:color w:val="auto"/>
          <w:sz w:val="20"/>
          <w:szCs w:val="20"/>
        </w:rPr>
        <w:t xml:space="preserve">3. </w:t>
      </w:r>
      <w:r w:rsidRPr="0082707B">
        <w:rPr>
          <w:rFonts w:ascii="Arial" w:hAnsi="Arial" w:cs="Arial"/>
          <w:b/>
          <w:bCs/>
          <w:color w:val="auto"/>
          <w:sz w:val="20"/>
          <w:szCs w:val="20"/>
        </w:rPr>
        <w:t>Tiêu chuẩn, quy chuẩn kỹ thuật áp dụng</w:t>
      </w:r>
      <w:bookmarkEnd w:id="12"/>
      <w:bookmarkEnd w:id="13"/>
      <w:bookmarkEnd w:id="14"/>
    </w:p>
    <w:p w:rsidR="005A4279" w:rsidRPr="0082707B" w:rsidRDefault="005A4279" w:rsidP="005A4279">
      <w:pPr>
        <w:spacing w:after="120"/>
        <w:ind w:firstLine="720"/>
        <w:jc w:val="both"/>
        <w:rPr>
          <w:rFonts w:ascii="Arial" w:hAnsi="Arial" w:cs="Arial"/>
          <w:color w:val="auto"/>
          <w:sz w:val="20"/>
          <w:szCs w:val="20"/>
        </w:rPr>
      </w:pPr>
      <w:bookmarkStart w:id="15" w:name="bookmark204"/>
      <w:bookmarkEnd w:id="15"/>
      <w:r w:rsidRPr="0082707B">
        <w:rPr>
          <w:rFonts w:ascii="Arial" w:hAnsi="Arial" w:cs="Arial"/>
          <w:color w:val="auto"/>
          <w:sz w:val="20"/>
          <w:szCs w:val="20"/>
          <w:lang w:val="en-US"/>
        </w:rPr>
        <w:t xml:space="preserve">a) </w:t>
      </w:r>
      <w:r w:rsidRPr="0082707B">
        <w:rPr>
          <w:rFonts w:ascii="Arial" w:hAnsi="Arial" w:cs="Arial"/>
          <w:color w:val="auto"/>
          <w:sz w:val="20"/>
          <w:szCs w:val="20"/>
        </w:rPr>
        <w:t>TCVN 8097-1:2010 (IEC 60099-1:1999): Bộ chống sét. Phần 1:</w:t>
      </w:r>
      <w:r w:rsidRPr="007817F9">
        <w:rPr>
          <w:rFonts w:ascii="Arial" w:hAnsi="Arial" w:cs="Arial"/>
          <w:color w:val="auto"/>
          <w:sz w:val="20"/>
          <w:szCs w:val="20"/>
        </w:rPr>
        <w:t xml:space="preserve"> </w:t>
      </w:r>
      <w:r w:rsidRPr="0082707B">
        <w:rPr>
          <w:rFonts w:ascii="Arial" w:hAnsi="Arial" w:cs="Arial"/>
          <w:color w:val="auto"/>
          <w:sz w:val="20"/>
          <w:szCs w:val="20"/>
        </w:rPr>
        <w:t>B</w:t>
      </w:r>
      <w:r w:rsidRPr="007817F9">
        <w:rPr>
          <w:rFonts w:ascii="Arial" w:hAnsi="Arial" w:cs="Arial"/>
          <w:color w:val="auto"/>
          <w:sz w:val="20"/>
          <w:szCs w:val="20"/>
        </w:rPr>
        <w:t>ộ</w:t>
      </w:r>
      <w:r w:rsidRPr="0082707B">
        <w:rPr>
          <w:rFonts w:ascii="Arial" w:hAnsi="Arial" w:cs="Arial"/>
          <w:color w:val="auto"/>
          <w:sz w:val="20"/>
          <w:szCs w:val="20"/>
        </w:rPr>
        <w:t xml:space="preserve"> chống sét có khe hở kiểu điện trở phi tuyến dùng cho hệ thống điện xoay chiều.</w:t>
      </w:r>
    </w:p>
    <w:p w:rsidR="005A4279" w:rsidRPr="0082707B" w:rsidRDefault="005A4279" w:rsidP="005A4279">
      <w:pPr>
        <w:spacing w:after="120"/>
        <w:ind w:firstLine="720"/>
        <w:jc w:val="both"/>
        <w:rPr>
          <w:rFonts w:ascii="Arial" w:hAnsi="Arial" w:cs="Arial"/>
          <w:color w:val="auto"/>
          <w:sz w:val="20"/>
          <w:szCs w:val="20"/>
        </w:rPr>
      </w:pPr>
      <w:bookmarkStart w:id="16" w:name="bookmark205"/>
      <w:bookmarkEnd w:id="16"/>
      <w:r w:rsidRPr="007817F9">
        <w:rPr>
          <w:rFonts w:ascii="Arial" w:hAnsi="Arial" w:cs="Arial"/>
          <w:color w:val="auto"/>
          <w:sz w:val="20"/>
          <w:szCs w:val="20"/>
        </w:rPr>
        <w:t xml:space="preserve">b) </w:t>
      </w:r>
      <w:r w:rsidRPr="0082707B">
        <w:rPr>
          <w:rFonts w:ascii="Arial" w:hAnsi="Arial" w:cs="Arial"/>
          <w:color w:val="auto"/>
          <w:sz w:val="20"/>
          <w:szCs w:val="20"/>
        </w:rPr>
        <w:t>IEC 60099-4:2014: Chống sét van - Phần 4: Chống sét van oxit kim loại không khe hở dùng cho hệ thống điện xoay chiều.</w:t>
      </w:r>
    </w:p>
    <w:p w:rsidR="005A4279" w:rsidRPr="0082707B" w:rsidRDefault="005A4279" w:rsidP="005A4279">
      <w:pPr>
        <w:spacing w:after="120"/>
        <w:ind w:firstLine="720"/>
        <w:jc w:val="both"/>
        <w:rPr>
          <w:rFonts w:ascii="Arial" w:hAnsi="Arial" w:cs="Arial"/>
          <w:color w:val="auto"/>
          <w:sz w:val="20"/>
          <w:szCs w:val="20"/>
        </w:rPr>
      </w:pPr>
      <w:bookmarkStart w:id="17" w:name="bookmark206"/>
      <w:bookmarkEnd w:id="17"/>
      <w:r w:rsidRPr="007817F9">
        <w:rPr>
          <w:rFonts w:ascii="Arial" w:hAnsi="Arial" w:cs="Arial"/>
          <w:color w:val="auto"/>
          <w:sz w:val="20"/>
          <w:szCs w:val="20"/>
        </w:rPr>
        <w:t xml:space="preserve">c) </w:t>
      </w:r>
      <w:r w:rsidRPr="0082707B">
        <w:rPr>
          <w:rFonts w:ascii="Arial" w:hAnsi="Arial" w:cs="Arial"/>
          <w:color w:val="auto"/>
          <w:sz w:val="20"/>
          <w:szCs w:val="20"/>
        </w:rPr>
        <w:t>IEC 60099-5:2018: Chống s</w:t>
      </w:r>
      <w:r w:rsidRPr="007817F9">
        <w:rPr>
          <w:rFonts w:ascii="Arial" w:hAnsi="Arial" w:cs="Arial"/>
          <w:color w:val="auto"/>
          <w:sz w:val="20"/>
          <w:szCs w:val="20"/>
        </w:rPr>
        <w:t>é</w:t>
      </w:r>
      <w:r w:rsidRPr="0082707B">
        <w:rPr>
          <w:rFonts w:ascii="Arial" w:hAnsi="Arial" w:cs="Arial"/>
          <w:color w:val="auto"/>
          <w:sz w:val="20"/>
          <w:szCs w:val="20"/>
        </w:rPr>
        <w:t>t van - Phần 5: Khuyến nghị lựa chọn và áp dụng.</w:t>
      </w:r>
    </w:p>
    <w:p w:rsidR="005A4279" w:rsidRPr="0082707B" w:rsidRDefault="005A4279" w:rsidP="005A4279">
      <w:pPr>
        <w:spacing w:after="120"/>
        <w:ind w:firstLine="720"/>
        <w:jc w:val="both"/>
        <w:rPr>
          <w:rFonts w:ascii="Arial" w:hAnsi="Arial" w:cs="Arial"/>
          <w:color w:val="auto"/>
          <w:sz w:val="20"/>
          <w:szCs w:val="20"/>
        </w:rPr>
      </w:pPr>
      <w:bookmarkStart w:id="18" w:name="bookmark207"/>
      <w:bookmarkEnd w:id="18"/>
      <w:r w:rsidRPr="007817F9">
        <w:rPr>
          <w:rFonts w:ascii="Arial" w:hAnsi="Arial" w:cs="Arial"/>
          <w:color w:val="auto"/>
          <w:sz w:val="20"/>
          <w:szCs w:val="20"/>
        </w:rPr>
        <w:t xml:space="preserve">d) </w:t>
      </w:r>
      <w:r w:rsidRPr="0082707B">
        <w:rPr>
          <w:rFonts w:ascii="Arial" w:hAnsi="Arial" w:cs="Arial"/>
          <w:color w:val="auto"/>
          <w:sz w:val="20"/>
          <w:szCs w:val="20"/>
        </w:rPr>
        <w:t>Quy chuẩn kỹ thuật Quốc gia về an toàn điện.</w:t>
      </w:r>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color w:val="auto"/>
          <w:sz w:val="20"/>
          <w:szCs w:val="20"/>
        </w:rPr>
        <w:t>đ) Quy chuẩn kỹ thuật Quốc gia về kỹ thuật điện.</w:t>
      </w:r>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các quy chuẩn kỹ thuật quốc gia và tiêu chuẩn quốc gia viện dẫn tại quy trình kiểm định này có bổ sung, sửa đ</w:t>
      </w:r>
      <w:r w:rsidRPr="007817F9">
        <w:rPr>
          <w:rFonts w:ascii="Arial" w:hAnsi="Arial" w:cs="Arial"/>
          <w:color w:val="auto"/>
          <w:sz w:val="20"/>
          <w:szCs w:val="20"/>
        </w:rPr>
        <w:t>ổ</w:t>
      </w:r>
      <w:r w:rsidRPr="0082707B">
        <w:rPr>
          <w:rFonts w:ascii="Arial" w:hAnsi="Arial" w:cs="Arial"/>
          <w:color w:val="auto"/>
          <w:sz w:val="20"/>
          <w:szCs w:val="20"/>
        </w:rPr>
        <w:t>i hoặc thay thế thì áp dụng theo quy định tại văn bản mới nhất. Tổ chức kiểm định có thể áp dụng tiêu chuẩn, quy chuẩn kỹ thuật tương đương hoặc cao hơn với các tiêu chuẩn, quy chuẩn kỹ thuật được viện dẫn trên.</w:t>
      </w:r>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b/>
          <w:bCs/>
          <w:color w:val="auto"/>
          <w:sz w:val="20"/>
          <w:szCs w:val="20"/>
        </w:rPr>
        <w:t>4. Nội dung k</w:t>
      </w:r>
      <w:r w:rsidRPr="0082707B">
        <w:rPr>
          <w:rFonts w:ascii="Arial" w:hAnsi="Arial" w:cs="Arial"/>
          <w:b/>
          <w:bCs/>
          <w:color w:val="auto"/>
          <w:sz w:val="20"/>
          <w:szCs w:val="20"/>
          <w:lang w:val="en-US"/>
        </w:rPr>
        <w:t>i</w:t>
      </w:r>
      <w:r w:rsidRPr="0082707B">
        <w:rPr>
          <w:rFonts w:ascii="Arial" w:hAnsi="Arial" w:cs="Arial"/>
          <w:b/>
          <w:bCs/>
          <w:color w:val="auto"/>
          <w:sz w:val="20"/>
          <w:szCs w:val="20"/>
        </w:rPr>
        <w:t>ểm định</w:t>
      </w:r>
    </w:p>
    <w:tbl>
      <w:tblPr>
        <w:tblOverlap w:val="never"/>
        <w:tblW w:w="5000" w:type="pct"/>
        <w:jc w:val="center"/>
        <w:tblCellMar>
          <w:left w:w="10" w:type="dxa"/>
          <w:right w:w="10" w:type="dxa"/>
        </w:tblCellMar>
        <w:tblLook w:val="04A0" w:firstRow="1" w:lastRow="0" w:firstColumn="1" w:lastColumn="0" w:noHBand="0" w:noVBand="1"/>
      </w:tblPr>
      <w:tblGrid>
        <w:gridCol w:w="1000"/>
        <w:gridCol w:w="3506"/>
        <w:gridCol w:w="1286"/>
        <w:gridCol w:w="929"/>
        <w:gridCol w:w="1250"/>
        <w:gridCol w:w="1048"/>
      </w:tblGrid>
      <w:tr w:rsidR="005A4279" w:rsidRPr="0082707B" w:rsidTr="00ED4A3C">
        <w:trPr>
          <w:trHeight w:val="20"/>
          <w:jc w:val="center"/>
        </w:trPr>
        <w:tc>
          <w:tcPr>
            <w:tcW w:w="554"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
                <w:bCs/>
                <w:color w:val="auto"/>
                <w:sz w:val="20"/>
                <w:szCs w:val="20"/>
              </w:rPr>
              <w:t>TT</w:t>
            </w:r>
          </w:p>
        </w:tc>
        <w:tc>
          <w:tcPr>
            <w:tcW w:w="1943"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
                <w:bCs/>
                <w:color w:val="auto"/>
                <w:sz w:val="20"/>
                <w:szCs w:val="20"/>
              </w:rPr>
              <w:t>Hạng mục kiểm định</w:t>
            </w:r>
          </w:p>
        </w:tc>
        <w:tc>
          <w:tcPr>
            <w:tcW w:w="713"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
                <w:bCs/>
                <w:color w:val="auto"/>
                <w:sz w:val="20"/>
                <w:szCs w:val="20"/>
              </w:rPr>
              <w:t>Theo điều mục của QTKĐ</w:t>
            </w:r>
          </w:p>
        </w:tc>
        <w:tc>
          <w:tcPr>
            <w:tcW w:w="515"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
                <w:bCs/>
                <w:color w:val="auto"/>
                <w:sz w:val="20"/>
                <w:szCs w:val="20"/>
              </w:rPr>
              <w:t>L</w:t>
            </w:r>
            <w:r w:rsidRPr="0082707B">
              <w:rPr>
                <w:rFonts w:ascii="Arial" w:hAnsi="Arial" w:cs="Arial"/>
                <w:b/>
                <w:bCs/>
                <w:color w:val="auto"/>
                <w:sz w:val="20"/>
                <w:szCs w:val="20"/>
                <w:lang w:val="en-US"/>
              </w:rPr>
              <w:t>ầ</w:t>
            </w:r>
            <w:r w:rsidRPr="0082707B">
              <w:rPr>
                <w:rFonts w:ascii="Arial" w:hAnsi="Arial" w:cs="Arial"/>
                <w:b/>
                <w:bCs/>
                <w:color w:val="auto"/>
                <w:sz w:val="20"/>
                <w:szCs w:val="20"/>
              </w:rPr>
              <w:t>n đầu</w:t>
            </w:r>
          </w:p>
        </w:tc>
        <w:tc>
          <w:tcPr>
            <w:tcW w:w="693"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
                <w:bCs/>
                <w:color w:val="auto"/>
                <w:sz w:val="20"/>
                <w:szCs w:val="20"/>
              </w:rPr>
              <w:t>Định</w:t>
            </w:r>
          </w:p>
          <w:p w:rsidR="005A4279" w:rsidRPr="0082707B" w:rsidRDefault="005A4279" w:rsidP="00ED4A3C">
            <w:pPr>
              <w:jc w:val="center"/>
              <w:rPr>
                <w:rFonts w:ascii="Arial" w:hAnsi="Arial" w:cs="Arial"/>
                <w:color w:val="auto"/>
                <w:sz w:val="20"/>
                <w:szCs w:val="20"/>
              </w:rPr>
            </w:pPr>
            <w:r w:rsidRPr="0082707B">
              <w:rPr>
                <w:rFonts w:ascii="Arial" w:hAnsi="Arial" w:cs="Arial"/>
                <w:b/>
                <w:bCs/>
                <w:color w:val="auto"/>
                <w:sz w:val="20"/>
                <w:szCs w:val="20"/>
              </w:rPr>
              <w:t>kỳ</w:t>
            </w:r>
            <w:r w:rsidRPr="0082707B">
              <w:rPr>
                <w:rFonts w:ascii="Arial" w:hAnsi="Arial" w:cs="Arial"/>
                <w:b/>
                <w:bCs/>
                <w:color w:val="auto"/>
                <w:sz w:val="20"/>
                <w:szCs w:val="20"/>
                <w:vertAlign w:val="superscript"/>
                <w:lang w:val="en-US"/>
              </w:rPr>
              <w:t>(</w:t>
            </w:r>
            <w:r w:rsidRPr="0082707B">
              <w:rPr>
                <w:rFonts w:ascii="Arial" w:hAnsi="Arial" w:cs="Arial"/>
                <w:b/>
                <w:bCs/>
                <w:color w:val="auto"/>
                <w:sz w:val="20"/>
                <w:szCs w:val="20"/>
                <w:vertAlign w:val="superscript"/>
              </w:rPr>
              <w:t>2)</w:t>
            </w:r>
          </w:p>
        </w:tc>
        <w:tc>
          <w:tcPr>
            <w:tcW w:w="581" w:type="pct"/>
            <w:tcBorders>
              <w:top w:val="single" w:sz="4" w:space="0" w:color="auto"/>
              <w:left w:val="single" w:sz="4" w:space="0" w:color="auto"/>
              <w:righ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
                <w:bCs/>
                <w:color w:val="auto"/>
                <w:sz w:val="20"/>
                <w:szCs w:val="20"/>
              </w:rPr>
              <w:t>Bất thường</w:t>
            </w:r>
          </w:p>
        </w:tc>
      </w:tr>
      <w:tr w:rsidR="005A4279" w:rsidRPr="0082707B" w:rsidTr="00ED4A3C">
        <w:trPr>
          <w:trHeight w:val="20"/>
          <w:jc w:val="center"/>
        </w:trPr>
        <w:tc>
          <w:tcPr>
            <w:tcW w:w="554"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color w:val="auto"/>
                <w:sz w:val="20"/>
                <w:szCs w:val="20"/>
              </w:rPr>
              <w:t>1</w:t>
            </w:r>
          </w:p>
        </w:tc>
        <w:tc>
          <w:tcPr>
            <w:tcW w:w="1943" w:type="pct"/>
            <w:tcBorders>
              <w:top w:val="single" w:sz="4" w:space="0" w:color="auto"/>
              <w:left w:val="single" w:sz="4" w:space="0" w:color="auto"/>
            </w:tcBorders>
            <w:shd w:val="clear" w:color="auto" w:fill="FFFFFF"/>
            <w:vAlign w:val="center"/>
          </w:tcPr>
          <w:p w:rsidR="005A4279" w:rsidRPr="0082707B" w:rsidRDefault="005A4279" w:rsidP="00ED4A3C">
            <w:pPr>
              <w:rPr>
                <w:rFonts w:ascii="Arial" w:hAnsi="Arial" w:cs="Arial"/>
                <w:color w:val="auto"/>
                <w:sz w:val="20"/>
                <w:szCs w:val="20"/>
              </w:rPr>
            </w:pPr>
            <w:r w:rsidRPr="0082707B">
              <w:rPr>
                <w:rFonts w:ascii="Arial" w:hAnsi="Arial" w:cs="Arial"/>
                <w:color w:val="auto"/>
                <w:sz w:val="20"/>
                <w:szCs w:val="20"/>
              </w:rPr>
              <w:t>Kiểm tra bên ngoài</w:t>
            </w:r>
          </w:p>
        </w:tc>
        <w:tc>
          <w:tcPr>
            <w:tcW w:w="713"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color w:val="auto"/>
                <w:sz w:val="20"/>
                <w:szCs w:val="20"/>
              </w:rPr>
              <w:t>7.1</w:t>
            </w:r>
          </w:p>
        </w:tc>
        <w:tc>
          <w:tcPr>
            <w:tcW w:w="515"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93"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81" w:type="pct"/>
            <w:tcBorders>
              <w:top w:val="single" w:sz="4" w:space="0" w:color="auto"/>
              <w:left w:val="single" w:sz="4" w:space="0" w:color="auto"/>
              <w:righ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A4279" w:rsidRPr="0082707B" w:rsidTr="00ED4A3C">
        <w:trPr>
          <w:trHeight w:val="20"/>
          <w:jc w:val="center"/>
        </w:trPr>
        <w:tc>
          <w:tcPr>
            <w:tcW w:w="554"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vertAlign w:val="superscript"/>
                <w:lang w:val="en-US"/>
              </w:rPr>
            </w:pPr>
            <w:r w:rsidRPr="0082707B">
              <w:rPr>
                <w:rFonts w:ascii="Arial" w:hAnsi="Arial" w:cs="Arial"/>
                <w:color w:val="auto"/>
                <w:sz w:val="20"/>
                <w:szCs w:val="20"/>
              </w:rPr>
              <w:t>2</w:t>
            </w:r>
            <w:r w:rsidRPr="0082707B">
              <w:rPr>
                <w:rFonts w:ascii="Arial" w:hAnsi="Arial" w:cs="Arial"/>
                <w:color w:val="auto"/>
                <w:sz w:val="20"/>
                <w:szCs w:val="20"/>
                <w:vertAlign w:val="superscript"/>
                <w:lang w:val="en-US"/>
              </w:rPr>
              <w:t>(1)</w:t>
            </w:r>
          </w:p>
        </w:tc>
        <w:tc>
          <w:tcPr>
            <w:tcW w:w="1943"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rPr>
                <w:rFonts w:ascii="Arial" w:hAnsi="Arial" w:cs="Arial"/>
                <w:color w:val="auto"/>
                <w:sz w:val="20"/>
                <w:szCs w:val="20"/>
              </w:rPr>
            </w:pPr>
            <w:r w:rsidRPr="0082707B">
              <w:rPr>
                <w:rFonts w:ascii="Arial" w:hAnsi="Arial" w:cs="Arial"/>
                <w:color w:val="auto"/>
                <w:sz w:val="20"/>
                <w:szCs w:val="20"/>
              </w:rPr>
              <w:t>Đo điện trở cách điện</w:t>
            </w:r>
          </w:p>
        </w:tc>
        <w:tc>
          <w:tcPr>
            <w:tcW w:w="713"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color w:val="auto"/>
                <w:sz w:val="20"/>
                <w:szCs w:val="20"/>
              </w:rPr>
              <w:t>7.2</w:t>
            </w:r>
          </w:p>
        </w:tc>
        <w:tc>
          <w:tcPr>
            <w:tcW w:w="515"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93"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5A4279" w:rsidRPr="0082707B" w:rsidTr="00ED4A3C">
        <w:trPr>
          <w:trHeight w:val="20"/>
          <w:jc w:val="center"/>
        </w:trPr>
        <w:tc>
          <w:tcPr>
            <w:tcW w:w="554"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Cs/>
                <w:color w:val="auto"/>
                <w:sz w:val="20"/>
                <w:szCs w:val="20"/>
              </w:rPr>
              <w:t>3</w:t>
            </w:r>
            <w:r w:rsidRPr="0082707B">
              <w:rPr>
                <w:rFonts w:ascii="Arial" w:hAnsi="Arial" w:cs="Arial"/>
                <w:bCs/>
                <w:color w:val="auto"/>
                <w:sz w:val="20"/>
                <w:szCs w:val="20"/>
                <w:vertAlign w:val="superscript"/>
              </w:rPr>
              <w:t>(1)</w:t>
            </w:r>
          </w:p>
        </w:tc>
        <w:tc>
          <w:tcPr>
            <w:tcW w:w="1943"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rPr>
                <w:rFonts w:ascii="Arial" w:hAnsi="Arial" w:cs="Arial"/>
                <w:color w:val="auto"/>
                <w:sz w:val="20"/>
                <w:szCs w:val="20"/>
              </w:rPr>
            </w:pPr>
            <w:r w:rsidRPr="0082707B">
              <w:rPr>
                <w:rFonts w:ascii="Arial" w:hAnsi="Arial" w:cs="Arial"/>
                <w:color w:val="auto"/>
                <w:sz w:val="20"/>
                <w:szCs w:val="20"/>
              </w:rPr>
              <w:t>Đo dòng điện rò ở điện áp vận hành liên tục hoặc đo điện áp ở dòng điện tham chiếu</w:t>
            </w:r>
          </w:p>
        </w:tc>
        <w:tc>
          <w:tcPr>
            <w:tcW w:w="713"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color w:val="auto"/>
                <w:sz w:val="20"/>
                <w:szCs w:val="20"/>
              </w:rPr>
              <w:t>7.3</w:t>
            </w:r>
          </w:p>
        </w:tc>
        <w:tc>
          <w:tcPr>
            <w:tcW w:w="515"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93"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581" w:type="pct"/>
            <w:tcBorders>
              <w:top w:val="single" w:sz="4" w:space="0" w:color="auto"/>
              <w:left w:val="single" w:sz="4" w:space="0" w:color="auto"/>
              <w:bottom w:val="single" w:sz="4" w:space="0" w:color="auto"/>
              <w:righ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Cs/>
                <w:color w:val="auto"/>
                <w:sz w:val="20"/>
                <w:szCs w:val="20"/>
              </w:rPr>
              <w:t>X</w:t>
            </w:r>
          </w:p>
        </w:tc>
      </w:tr>
    </w:tbl>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w:t>
      </w:r>
    </w:p>
    <w:p w:rsidR="005A4279" w:rsidRPr="007817F9" w:rsidRDefault="005A4279" w:rsidP="005A4279">
      <w:pPr>
        <w:spacing w:after="120"/>
        <w:ind w:firstLine="720"/>
        <w:jc w:val="both"/>
        <w:rPr>
          <w:rFonts w:ascii="Arial" w:hAnsi="Arial" w:cs="Arial"/>
          <w:i/>
          <w:color w:val="auto"/>
          <w:sz w:val="20"/>
          <w:szCs w:val="20"/>
        </w:rPr>
      </w:pPr>
      <w:r w:rsidRPr="0082707B">
        <w:rPr>
          <w:rFonts w:ascii="Arial" w:hAnsi="Arial" w:cs="Arial"/>
          <w:i/>
          <w:iCs/>
          <w:color w:val="auto"/>
          <w:sz w:val="20"/>
          <w:szCs w:val="20"/>
        </w:rPr>
        <w:t>(</w:t>
      </w:r>
      <w:r w:rsidRPr="007817F9">
        <w:rPr>
          <w:rFonts w:ascii="Arial" w:hAnsi="Arial" w:cs="Arial"/>
          <w:i/>
          <w:iCs/>
          <w:color w:val="auto"/>
          <w:sz w:val="20"/>
          <w:szCs w:val="20"/>
        </w:rPr>
        <w:t>1</w:t>
      </w:r>
      <w:r w:rsidRPr="0082707B">
        <w:rPr>
          <w:rFonts w:ascii="Arial" w:hAnsi="Arial" w:cs="Arial"/>
          <w:i/>
          <w:iCs/>
          <w:color w:val="auto"/>
          <w:sz w:val="20"/>
          <w:szCs w:val="20"/>
        </w:rPr>
        <w:t>) Đ</w:t>
      </w:r>
      <w:r w:rsidRPr="007817F9">
        <w:rPr>
          <w:rFonts w:ascii="Arial" w:hAnsi="Arial" w:cs="Arial"/>
          <w:i/>
          <w:iCs/>
          <w:color w:val="auto"/>
          <w:sz w:val="20"/>
          <w:szCs w:val="20"/>
        </w:rPr>
        <w:t>ố</w:t>
      </w:r>
      <w:r w:rsidRPr="0082707B">
        <w:rPr>
          <w:rFonts w:ascii="Arial" w:hAnsi="Arial" w:cs="Arial"/>
          <w:i/>
          <w:iCs/>
          <w:color w:val="auto"/>
          <w:sz w:val="20"/>
          <w:szCs w:val="20"/>
        </w:rPr>
        <w:t>i với ch</w:t>
      </w:r>
      <w:r w:rsidRPr="007817F9">
        <w:rPr>
          <w:rFonts w:ascii="Arial" w:hAnsi="Arial" w:cs="Arial"/>
          <w:i/>
          <w:iCs/>
          <w:color w:val="auto"/>
          <w:sz w:val="20"/>
          <w:szCs w:val="20"/>
        </w:rPr>
        <w:t>ố</w:t>
      </w:r>
      <w:r w:rsidRPr="0082707B">
        <w:rPr>
          <w:rFonts w:ascii="Arial" w:hAnsi="Arial" w:cs="Arial"/>
          <w:i/>
          <w:iCs/>
          <w:color w:val="auto"/>
          <w:sz w:val="20"/>
          <w:szCs w:val="20"/>
        </w:rPr>
        <w:t>ng sét van trong tủ hợp bộ, hệ th</w:t>
      </w:r>
      <w:r w:rsidRPr="007817F9">
        <w:rPr>
          <w:rFonts w:ascii="Arial" w:hAnsi="Arial" w:cs="Arial"/>
          <w:i/>
          <w:iCs/>
          <w:color w:val="auto"/>
          <w:sz w:val="20"/>
          <w:szCs w:val="20"/>
        </w:rPr>
        <w:t>ố</w:t>
      </w:r>
      <w:r w:rsidRPr="0082707B">
        <w:rPr>
          <w:rFonts w:ascii="Arial" w:hAnsi="Arial" w:cs="Arial"/>
          <w:i/>
          <w:iCs/>
          <w:color w:val="auto"/>
          <w:sz w:val="20"/>
          <w:szCs w:val="20"/>
        </w:rPr>
        <w:t>ng G</w:t>
      </w:r>
      <w:r w:rsidRPr="007817F9">
        <w:rPr>
          <w:rFonts w:ascii="Arial" w:hAnsi="Arial" w:cs="Arial"/>
          <w:i/>
          <w:iCs/>
          <w:color w:val="auto"/>
          <w:sz w:val="20"/>
          <w:szCs w:val="20"/>
        </w:rPr>
        <w:t>I</w:t>
      </w:r>
      <w:r w:rsidRPr="0082707B">
        <w:rPr>
          <w:rFonts w:ascii="Arial" w:hAnsi="Arial" w:cs="Arial"/>
          <w:i/>
          <w:iCs/>
          <w:color w:val="auto"/>
          <w:sz w:val="20"/>
          <w:szCs w:val="20"/>
        </w:rPr>
        <w:t>S không thể tách rời để kiểm định riêng</w:t>
      </w:r>
      <w:r w:rsidRPr="0082707B">
        <w:rPr>
          <w:rFonts w:ascii="Arial" w:hAnsi="Arial" w:cs="Arial"/>
          <w:i/>
          <w:color w:val="auto"/>
          <w:sz w:val="20"/>
          <w:szCs w:val="20"/>
        </w:rPr>
        <w:t xml:space="preserve"> </w:t>
      </w:r>
      <w:r w:rsidRPr="007817F9">
        <w:rPr>
          <w:rFonts w:ascii="Arial" w:hAnsi="Arial" w:cs="Arial"/>
          <w:i/>
          <w:color w:val="auto"/>
          <w:sz w:val="20"/>
          <w:szCs w:val="20"/>
        </w:rPr>
        <w:t>l</w:t>
      </w:r>
      <w:r w:rsidRPr="0082707B">
        <w:rPr>
          <w:rFonts w:ascii="Arial" w:hAnsi="Arial" w:cs="Arial"/>
          <w:i/>
          <w:color w:val="auto"/>
          <w:sz w:val="20"/>
          <w:szCs w:val="20"/>
        </w:rPr>
        <w:t xml:space="preserve">ẻ </w:t>
      </w:r>
      <w:r w:rsidRPr="0082707B">
        <w:rPr>
          <w:rFonts w:ascii="Arial" w:hAnsi="Arial" w:cs="Arial"/>
          <w:i/>
          <w:iCs/>
          <w:color w:val="auto"/>
          <w:sz w:val="20"/>
          <w:szCs w:val="20"/>
        </w:rPr>
        <w:t>thì được đ</w:t>
      </w:r>
      <w:r w:rsidRPr="007817F9">
        <w:rPr>
          <w:rFonts w:ascii="Arial" w:hAnsi="Arial" w:cs="Arial"/>
          <w:i/>
          <w:iCs/>
          <w:color w:val="auto"/>
          <w:sz w:val="20"/>
          <w:szCs w:val="20"/>
        </w:rPr>
        <w:t>á</w:t>
      </w:r>
      <w:r w:rsidRPr="0082707B">
        <w:rPr>
          <w:rFonts w:ascii="Arial" w:hAnsi="Arial" w:cs="Arial"/>
          <w:i/>
          <w:iCs/>
          <w:color w:val="auto"/>
          <w:sz w:val="20"/>
          <w:szCs w:val="20"/>
        </w:rPr>
        <w:t>nh giá đồng bộ với tủ hợp bộ, hệ thống G</w:t>
      </w:r>
      <w:r w:rsidRPr="007817F9">
        <w:rPr>
          <w:rFonts w:ascii="Arial" w:hAnsi="Arial" w:cs="Arial"/>
          <w:i/>
          <w:iCs/>
          <w:color w:val="auto"/>
          <w:sz w:val="20"/>
          <w:szCs w:val="20"/>
        </w:rPr>
        <w:t>IS.</w:t>
      </w:r>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i/>
          <w:iCs/>
          <w:color w:val="auto"/>
          <w:sz w:val="20"/>
          <w:szCs w:val="20"/>
        </w:rPr>
        <w:t>(2) Đ</w:t>
      </w:r>
      <w:r w:rsidRPr="007817F9">
        <w:rPr>
          <w:rFonts w:ascii="Arial" w:hAnsi="Arial" w:cs="Arial"/>
          <w:i/>
          <w:iCs/>
          <w:color w:val="auto"/>
          <w:sz w:val="20"/>
          <w:szCs w:val="20"/>
        </w:rPr>
        <w:t>ối</w:t>
      </w:r>
      <w:r w:rsidRPr="0082707B">
        <w:rPr>
          <w:rFonts w:ascii="Arial" w:hAnsi="Arial" w:cs="Arial"/>
          <w:i/>
          <w:iCs/>
          <w:color w:val="auto"/>
          <w:sz w:val="20"/>
          <w:szCs w:val="20"/>
        </w:rPr>
        <w:t xml:space="preserve"> với chống sét van lắp đặt ở đường dây trên không đang vận h</w:t>
      </w:r>
      <w:r w:rsidRPr="007817F9">
        <w:rPr>
          <w:rFonts w:ascii="Arial" w:hAnsi="Arial" w:cs="Arial"/>
          <w:i/>
          <w:iCs/>
          <w:color w:val="auto"/>
          <w:sz w:val="20"/>
          <w:szCs w:val="20"/>
        </w:rPr>
        <w:t>à</w:t>
      </w:r>
      <w:r w:rsidRPr="0082707B">
        <w:rPr>
          <w:rFonts w:ascii="Arial" w:hAnsi="Arial" w:cs="Arial"/>
          <w:i/>
          <w:iCs/>
          <w:color w:val="auto"/>
          <w:sz w:val="20"/>
          <w:szCs w:val="20"/>
        </w:rPr>
        <w:t xml:space="preserve">nh cho phép sử dụng phương pháp như kiểm tra nhiệt độ, đo phóng điện cục </w:t>
      </w:r>
      <w:r w:rsidRPr="007817F9">
        <w:rPr>
          <w:rFonts w:ascii="Arial" w:hAnsi="Arial" w:cs="Arial"/>
          <w:i/>
          <w:iCs/>
          <w:color w:val="auto"/>
          <w:sz w:val="20"/>
          <w:szCs w:val="20"/>
        </w:rPr>
        <w:t xml:space="preserve">bộ </w:t>
      </w:r>
      <w:r w:rsidRPr="0082707B">
        <w:rPr>
          <w:rFonts w:ascii="Arial" w:hAnsi="Arial" w:cs="Arial"/>
          <w:i/>
          <w:iCs/>
          <w:color w:val="auto"/>
          <w:sz w:val="20"/>
          <w:szCs w:val="20"/>
        </w:rPr>
        <w:t>on</w:t>
      </w:r>
      <w:r w:rsidRPr="007817F9">
        <w:rPr>
          <w:rFonts w:ascii="Arial" w:hAnsi="Arial" w:cs="Arial"/>
          <w:i/>
          <w:iCs/>
          <w:color w:val="auto"/>
          <w:sz w:val="20"/>
          <w:szCs w:val="20"/>
        </w:rPr>
        <w:t>li</w:t>
      </w:r>
      <w:r w:rsidRPr="0082707B">
        <w:rPr>
          <w:rFonts w:ascii="Arial" w:hAnsi="Arial" w:cs="Arial"/>
          <w:i/>
          <w:iCs/>
          <w:color w:val="auto"/>
          <w:sz w:val="20"/>
          <w:szCs w:val="20"/>
        </w:rPr>
        <w:t xml:space="preserve">ne, kiểm tra dòng rò </w:t>
      </w:r>
      <w:r w:rsidRPr="007817F9">
        <w:rPr>
          <w:rFonts w:ascii="Arial" w:hAnsi="Arial" w:cs="Arial"/>
          <w:i/>
          <w:iCs/>
          <w:color w:val="auto"/>
          <w:sz w:val="20"/>
          <w:szCs w:val="20"/>
        </w:rPr>
        <w:t>o</w:t>
      </w:r>
      <w:r w:rsidRPr="0082707B">
        <w:rPr>
          <w:rFonts w:ascii="Arial" w:hAnsi="Arial" w:cs="Arial"/>
          <w:i/>
          <w:iCs/>
          <w:color w:val="auto"/>
          <w:sz w:val="20"/>
          <w:szCs w:val="20"/>
        </w:rPr>
        <w:t>nline ở điện áp vận hành để đánh giá chống sét van.</w:t>
      </w:r>
    </w:p>
    <w:p w:rsidR="005A4279" w:rsidRPr="0082707B" w:rsidRDefault="005A4279" w:rsidP="005A4279">
      <w:pPr>
        <w:spacing w:after="120"/>
        <w:ind w:firstLine="720"/>
        <w:jc w:val="both"/>
        <w:rPr>
          <w:rFonts w:ascii="Arial" w:hAnsi="Arial" w:cs="Arial"/>
          <w:color w:val="auto"/>
          <w:sz w:val="20"/>
          <w:szCs w:val="20"/>
        </w:rPr>
      </w:pPr>
      <w:bookmarkStart w:id="19" w:name="bookmark208"/>
      <w:bookmarkEnd w:id="19"/>
      <w:r w:rsidRPr="007817F9">
        <w:rPr>
          <w:rFonts w:ascii="Arial" w:hAnsi="Arial" w:cs="Arial"/>
          <w:b/>
          <w:bCs/>
          <w:color w:val="auto"/>
          <w:sz w:val="20"/>
          <w:szCs w:val="20"/>
        </w:rPr>
        <w:t xml:space="preserve">5. </w:t>
      </w:r>
      <w:r w:rsidRPr="0082707B">
        <w:rPr>
          <w:rFonts w:ascii="Arial" w:hAnsi="Arial" w:cs="Arial"/>
          <w:b/>
          <w:bCs/>
          <w:color w:val="auto"/>
          <w:sz w:val="20"/>
          <w:szCs w:val="20"/>
        </w:rPr>
        <w:t>Máy móc, thiết bị, dụng cụ phục vụ kiểm định</w:t>
      </w:r>
    </w:p>
    <w:tbl>
      <w:tblPr>
        <w:tblOverlap w:val="never"/>
        <w:tblW w:w="5000" w:type="pct"/>
        <w:jc w:val="center"/>
        <w:tblCellMar>
          <w:left w:w="10" w:type="dxa"/>
          <w:right w:w="10" w:type="dxa"/>
        </w:tblCellMar>
        <w:tblLook w:val="04A0" w:firstRow="1" w:lastRow="0" w:firstColumn="1" w:lastColumn="0" w:noHBand="0" w:noVBand="1"/>
      </w:tblPr>
      <w:tblGrid>
        <w:gridCol w:w="723"/>
        <w:gridCol w:w="2681"/>
        <w:gridCol w:w="1341"/>
        <w:gridCol w:w="1946"/>
        <w:gridCol w:w="1136"/>
        <w:gridCol w:w="1192"/>
      </w:tblGrid>
      <w:tr w:rsidR="005A4279" w:rsidRPr="0082707B" w:rsidTr="00ED4A3C">
        <w:trPr>
          <w:trHeight w:val="20"/>
          <w:jc w:val="center"/>
        </w:trPr>
        <w:tc>
          <w:tcPr>
            <w:tcW w:w="400"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486"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
                <w:bCs/>
                <w:color w:val="auto"/>
                <w:sz w:val="20"/>
                <w:szCs w:val="20"/>
              </w:rPr>
              <w:t>Tên máy móc, thiết bị, dụng cụ phục vụ kiểm định</w:t>
            </w:r>
          </w:p>
        </w:tc>
        <w:tc>
          <w:tcPr>
            <w:tcW w:w="743"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
                <w:bCs/>
                <w:color w:val="auto"/>
                <w:sz w:val="20"/>
                <w:szCs w:val="20"/>
              </w:rPr>
              <w:t>Ki</w:t>
            </w:r>
            <w:r w:rsidRPr="0082707B">
              <w:rPr>
                <w:rFonts w:ascii="Arial" w:hAnsi="Arial" w:cs="Arial"/>
                <w:b/>
                <w:bCs/>
                <w:color w:val="auto"/>
                <w:sz w:val="20"/>
                <w:szCs w:val="20"/>
                <w:lang w:val="en-US"/>
              </w:rPr>
              <w:t>ể</w:t>
            </w:r>
            <w:r w:rsidRPr="0082707B">
              <w:rPr>
                <w:rFonts w:ascii="Arial" w:hAnsi="Arial" w:cs="Arial"/>
                <w:b/>
                <w:bCs/>
                <w:color w:val="auto"/>
                <w:sz w:val="20"/>
                <w:szCs w:val="20"/>
              </w:rPr>
              <w:t>u loại</w:t>
            </w:r>
          </w:p>
        </w:tc>
        <w:tc>
          <w:tcPr>
            <w:tcW w:w="1079"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
                <w:bCs/>
                <w:color w:val="auto"/>
                <w:sz w:val="20"/>
                <w:szCs w:val="20"/>
              </w:rPr>
              <w:t>Thông số kỹ thuật chính của máy móc, thiết bị, dụng cụ</w:t>
            </w:r>
          </w:p>
        </w:tc>
        <w:tc>
          <w:tcPr>
            <w:tcW w:w="630"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b/>
                <w:bCs/>
                <w:color w:val="auto"/>
                <w:sz w:val="20"/>
                <w:szCs w:val="20"/>
              </w:rPr>
              <w:t>Chức năng</w:t>
            </w:r>
          </w:p>
        </w:tc>
        <w:tc>
          <w:tcPr>
            <w:tcW w:w="661" w:type="pct"/>
            <w:tcBorders>
              <w:top w:val="single" w:sz="4" w:space="0" w:color="auto"/>
              <w:left w:val="single" w:sz="4" w:space="0" w:color="auto"/>
              <w:right w:val="single" w:sz="4" w:space="0" w:color="auto"/>
            </w:tcBorders>
            <w:shd w:val="clear" w:color="auto" w:fill="FFFFFF"/>
            <w:vAlign w:val="center"/>
          </w:tcPr>
          <w:p w:rsidR="005A4279" w:rsidRPr="007817F9" w:rsidRDefault="005A4279" w:rsidP="00ED4A3C">
            <w:pPr>
              <w:jc w:val="center"/>
              <w:rPr>
                <w:rFonts w:ascii="Arial" w:hAnsi="Arial" w:cs="Arial"/>
                <w:color w:val="auto"/>
                <w:sz w:val="20"/>
                <w:szCs w:val="20"/>
              </w:rPr>
            </w:pPr>
            <w:r w:rsidRPr="007817F9">
              <w:rPr>
                <w:rFonts w:ascii="Arial" w:hAnsi="Arial" w:cs="Arial"/>
                <w:b/>
                <w:bCs/>
                <w:color w:val="auto"/>
                <w:sz w:val="20"/>
                <w:szCs w:val="20"/>
              </w:rPr>
              <w:t>Áp dụng tại mục của quy trình</w:t>
            </w:r>
          </w:p>
        </w:tc>
      </w:tr>
      <w:tr w:rsidR="005A4279" w:rsidRPr="0082707B" w:rsidTr="00ED4A3C">
        <w:trPr>
          <w:trHeight w:val="20"/>
          <w:jc w:val="center"/>
        </w:trPr>
        <w:tc>
          <w:tcPr>
            <w:tcW w:w="400"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color w:val="auto"/>
                <w:sz w:val="20"/>
                <w:szCs w:val="20"/>
              </w:rPr>
              <w:t>1</w:t>
            </w:r>
          </w:p>
        </w:tc>
        <w:tc>
          <w:tcPr>
            <w:tcW w:w="1486" w:type="pct"/>
            <w:tcBorders>
              <w:top w:val="single" w:sz="4" w:space="0" w:color="auto"/>
              <w:left w:val="single" w:sz="4" w:space="0" w:color="auto"/>
            </w:tcBorders>
            <w:shd w:val="clear" w:color="auto" w:fill="FFFFFF"/>
            <w:vAlign w:val="center"/>
          </w:tcPr>
          <w:p w:rsidR="005A4279" w:rsidRPr="0082707B" w:rsidRDefault="005A4279" w:rsidP="00ED4A3C">
            <w:pPr>
              <w:rPr>
                <w:rFonts w:ascii="Arial" w:hAnsi="Arial" w:cs="Arial"/>
                <w:color w:val="auto"/>
                <w:sz w:val="20"/>
                <w:szCs w:val="20"/>
              </w:rPr>
            </w:pPr>
            <w:r w:rsidRPr="0082707B">
              <w:rPr>
                <w:rFonts w:ascii="Arial" w:hAnsi="Arial" w:cs="Arial"/>
                <w:color w:val="auto"/>
                <w:sz w:val="20"/>
                <w:szCs w:val="20"/>
              </w:rPr>
              <w:t xml:space="preserve">Thiết bị đo điện </w:t>
            </w:r>
            <w:r w:rsidRPr="007817F9">
              <w:rPr>
                <w:rFonts w:ascii="Arial" w:hAnsi="Arial" w:cs="Arial"/>
                <w:color w:val="auto"/>
                <w:sz w:val="20"/>
                <w:szCs w:val="20"/>
              </w:rPr>
              <w:t>tr</w:t>
            </w:r>
            <w:r w:rsidRPr="0082707B">
              <w:rPr>
                <w:rFonts w:ascii="Arial" w:hAnsi="Arial" w:cs="Arial"/>
                <w:color w:val="auto"/>
                <w:sz w:val="20"/>
                <w:szCs w:val="20"/>
              </w:rPr>
              <w:t>ở cách điện</w:t>
            </w:r>
          </w:p>
        </w:tc>
        <w:tc>
          <w:tcPr>
            <w:tcW w:w="743"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p>
        </w:tc>
        <w:tc>
          <w:tcPr>
            <w:tcW w:w="1079"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p>
        </w:tc>
        <w:tc>
          <w:tcPr>
            <w:tcW w:w="630" w:type="pct"/>
            <w:tcBorders>
              <w:top w:val="single" w:sz="4" w:space="0" w:color="auto"/>
              <w:lef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p>
        </w:tc>
        <w:tc>
          <w:tcPr>
            <w:tcW w:w="661" w:type="pct"/>
            <w:tcBorders>
              <w:top w:val="single" w:sz="4" w:space="0" w:color="auto"/>
              <w:left w:val="single" w:sz="4" w:space="0" w:color="auto"/>
              <w:righ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lang w:val="en-US"/>
              </w:rPr>
            </w:pPr>
            <w:r w:rsidRPr="0082707B">
              <w:rPr>
                <w:rFonts w:ascii="Arial" w:hAnsi="Arial" w:cs="Arial"/>
                <w:bCs/>
                <w:color w:val="auto"/>
                <w:sz w:val="20"/>
                <w:szCs w:val="20"/>
              </w:rPr>
              <w:t>7.</w:t>
            </w:r>
            <w:r w:rsidRPr="0082707B">
              <w:rPr>
                <w:rFonts w:ascii="Arial" w:hAnsi="Arial" w:cs="Arial"/>
                <w:bCs/>
                <w:color w:val="auto"/>
                <w:sz w:val="20"/>
                <w:szCs w:val="20"/>
                <w:lang w:val="en-US"/>
              </w:rPr>
              <w:t>2</w:t>
            </w:r>
          </w:p>
        </w:tc>
      </w:tr>
      <w:tr w:rsidR="005A4279" w:rsidRPr="0082707B" w:rsidTr="00ED4A3C">
        <w:trPr>
          <w:trHeight w:val="20"/>
          <w:jc w:val="center"/>
        </w:trPr>
        <w:tc>
          <w:tcPr>
            <w:tcW w:w="400"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r w:rsidRPr="0082707B">
              <w:rPr>
                <w:rFonts w:ascii="Arial" w:hAnsi="Arial" w:cs="Arial"/>
                <w:color w:val="auto"/>
                <w:sz w:val="20"/>
                <w:szCs w:val="20"/>
              </w:rPr>
              <w:t>2</w:t>
            </w:r>
          </w:p>
        </w:tc>
        <w:tc>
          <w:tcPr>
            <w:tcW w:w="1486"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rPr>
                <w:rFonts w:ascii="Arial" w:hAnsi="Arial" w:cs="Arial"/>
                <w:color w:val="auto"/>
                <w:sz w:val="20"/>
                <w:szCs w:val="20"/>
              </w:rPr>
            </w:pPr>
            <w:r w:rsidRPr="0082707B">
              <w:rPr>
                <w:rFonts w:ascii="Arial" w:hAnsi="Arial" w:cs="Arial"/>
                <w:color w:val="auto"/>
                <w:sz w:val="20"/>
                <w:szCs w:val="20"/>
              </w:rPr>
              <w:t>Thiết bị tạo điện áp và đo dòng điện</w:t>
            </w:r>
          </w:p>
        </w:tc>
        <w:tc>
          <w:tcPr>
            <w:tcW w:w="743"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p>
        </w:tc>
        <w:tc>
          <w:tcPr>
            <w:tcW w:w="1079"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p>
        </w:tc>
        <w:tc>
          <w:tcPr>
            <w:tcW w:w="630" w:type="pct"/>
            <w:tcBorders>
              <w:top w:val="single" w:sz="4" w:space="0" w:color="auto"/>
              <w:left w:val="single" w:sz="4" w:space="0" w:color="auto"/>
              <w:bottom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rPr>
            </w:pP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rsidR="005A4279" w:rsidRPr="0082707B" w:rsidRDefault="005A4279" w:rsidP="00ED4A3C">
            <w:pPr>
              <w:jc w:val="center"/>
              <w:rPr>
                <w:rFonts w:ascii="Arial" w:hAnsi="Arial" w:cs="Arial"/>
                <w:color w:val="auto"/>
                <w:sz w:val="20"/>
                <w:szCs w:val="20"/>
                <w:lang w:val="en-US"/>
              </w:rPr>
            </w:pPr>
            <w:r w:rsidRPr="0082707B">
              <w:rPr>
                <w:rFonts w:ascii="Arial" w:hAnsi="Arial" w:cs="Arial"/>
                <w:iCs/>
                <w:color w:val="auto"/>
                <w:sz w:val="20"/>
                <w:szCs w:val="20"/>
                <w:lang w:val="en-US"/>
              </w:rPr>
              <w:t>7.3</w:t>
            </w:r>
          </w:p>
        </w:tc>
      </w:tr>
    </w:tbl>
    <w:p w:rsidR="005A4279" w:rsidRPr="0082707B" w:rsidRDefault="005A4279" w:rsidP="005A4279">
      <w:pPr>
        <w:spacing w:after="120"/>
        <w:ind w:firstLine="720"/>
        <w:jc w:val="both"/>
        <w:rPr>
          <w:rFonts w:ascii="Arial" w:hAnsi="Arial" w:cs="Arial"/>
          <w:b/>
          <w:bCs/>
          <w:color w:val="auto"/>
          <w:sz w:val="20"/>
          <w:szCs w:val="20"/>
        </w:rPr>
      </w:pPr>
      <w:bookmarkStart w:id="20" w:name="bookmark211"/>
      <w:bookmarkStart w:id="21" w:name="bookmark209"/>
      <w:bookmarkStart w:id="22" w:name="bookmark210"/>
      <w:bookmarkStart w:id="23" w:name="bookmark212"/>
      <w:bookmarkEnd w:id="20"/>
      <w:r w:rsidRPr="0082707B">
        <w:rPr>
          <w:rFonts w:ascii="Arial" w:hAnsi="Arial" w:cs="Arial"/>
          <w:b/>
          <w:bCs/>
          <w:color w:val="auto"/>
          <w:sz w:val="20"/>
          <w:szCs w:val="20"/>
          <w:lang w:val="en-US"/>
        </w:rPr>
        <w:t xml:space="preserve">6. </w:t>
      </w:r>
      <w:r w:rsidRPr="0082707B">
        <w:rPr>
          <w:rFonts w:ascii="Arial" w:hAnsi="Arial" w:cs="Arial"/>
          <w:b/>
          <w:bCs/>
          <w:color w:val="auto"/>
          <w:sz w:val="20"/>
          <w:szCs w:val="20"/>
        </w:rPr>
        <w:t>Điều kiện kiểm định</w:t>
      </w:r>
      <w:bookmarkEnd w:id="21"/>
      <w:bookmarkEnd w:id="22"/>
      <w:bookmarkEnd w:id="23"/>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color w:val="auto"/>
          <w:sz w:val="20"/>
          <w:szCs w:val="20"/>
        </w:rPr>
        <w:t>Khi tiến hành kiểm định thiết bị phải đảm bảo các điều kiện sau đây:</w:t>
      </w:r>
    </w:p>
    <w:p w:rsidR="005A4279" w:rsidRPr="0082707B" w:rsidRDefault="005A4279" w:rsidP="005A4279">
      <w:pPr>
        <w:spacing w:after="120"/>
        <w:ind w:firstLine="720"/>
        <w:jc w:val="both"/>
        <w:rPr>
          <w:rFonts w:ascii="Arial" w:hAnsi="Arial" w:cs="Arial"/>
          <w:color w:val="auto"/>
          <w:sz w:val="20"/>
          <w:szCs w:val="20"/>
        </w:rPr>
      </w:pPr>
      <w:bookmarkStart w:id="24" w:name="bookmark213"/>
      <w:bookmarkEnd w:id="24"/>
      <w:r w:rsidRPr="007817F9">
        <w:rPr>
          <w:rFonts w:ascii="Arial" w:hAnsi="Arial" w:cs="Arial"/>
          <w:color w:val="auto"/>
          <w:sz w:val="20"/>
          <w:szCs w:val="20"/>
        </w:rPr>
        <w:lastRenderedPageBreak/>
        <w:t xml:space="preserve">6.1. </w:t>
      </w:r>
      <w:r w:rsidRPr="0082707B">
        <w:rPr>
          <w:rFonts w:ascii="Arial" w:hAnsi="Arial" w:cs="Arial"/>
          <w:color w:val="auto"/>
          <w:sz w:val="20"/>
          <w:szCs w:val="20"/>
        </w:rPr>
        <w:t>Thiết bị phải ở trạng thái sẵn sàng đưa vào kiểm định.</w:t>
      </w:r>
    </w:p>
    <w:p w:rsidR="005A4279" w:rsidRPr="007817F9" w:rsidRDefault="005A4279" w:rsidP="005A4279">
      <w:pPr>
        <w:spacing w:after="120"/>
        <w:ind w:firstLine="720"/>
        <w:jc w:val="both"/>
        <w:rPr>
          <w:rFonts w:ascii="Arial" w:hAnsi="Arial" w:cs="Arial"/>
          <w:color w:val="auto"/>
          <w:sz w:val="20"/>
          <w:szCs w:val="20"/>
        </w:rPr>
      </w:pPr>
      <w:bookmarkStart w:id="25" w:name="bookmark214"/>
      <w:bookmarkEnd w:id="25"/>
      <w:r w:rsidRPr="007817F9">
        <w:rPr>
          <w:rFonts w:ascii="Arial" w:hAnsi="Arial" w:cs="Arial"/>
          <w:color w:val="auto"/>
          <w:sz w:val="20"/>
          <w:szCs w:val="20"/>
        </w:rPr>
        <w:t xml:space="preserve">6.2. </w:t>
      </w:r>
      <w:r w:rsidRPr="0082707B">
        <w:rPr>
          <w:rFonts w:ascii="Arial" w:hAnsi="Arial" w:cs="Arial"/>
          <w:color w:val="auto"/>
          <w:sz w:val="20"/>
          <w:szCs w:val="20"/>
        </w:rPr>
        <w:t>Tài liệu xuất xưởng của nhà sản xuất hoặc Biên bản kiểm định gần nhấ</w:t>
      </w:r>
      <w:r w:rsidRPr="007817F9">
        <w:rPr>
          <w:rFonts w:ascii="Arial" w:hAnsi="Arial" w:cs="Arial"/>
          <w:color w:val="auto"/>
          <w:sz w:val="20"/>
          <w:szCs w:val="20"/>
        </w:rPr>
        <w:t>t.</w:t>
      </w:r>
    </w:p>
    <w:p w:rsidR="005A4279" w:rsidRPr="0082707B" w:rsidRDefault="005A4279" w:rsidP="005A4279">
      <w:pPr>
        <w:spacing w:after="120"/>
        <w:ind w:firstLine="720"/>
        <w:jc w:val="both"/>
        <w:rPr>
          <w:rFonts w:ascii="Arial" w:hAnsi="Arial" w:cs="Arial"/>
          <w:b/>
          <w:bCs/>
          <w:color w:val="auto"/>
          <w:sz w:val="20"/>
          <w:szCs w:val="20"/>
        </w:rPr>
      </w:pPr>
      <w:bookmarkStart w:id="26" w:name="bookmark217"/>
      <w:bookmarkStart w:id="27" w:name="bookmark215"/>
      <w:bookmarkStart w:id="28" w:name="bookmark216"/>
      <w:bookmarkStart w:id="29" w:name="bookmark218"/>
      <w:bookmarkEnd w:id="26"/>
      <w:r w:rsidRPr="007817F9">
        <w:rPr>
          <w:rFonts w:ascii="Arial" w:hAnsi="Arial" w:cs="Arial"/>
          <w:b/>
          <w:bCs/>
          <w:color w:val="auto"/>
          <w:sz w:val="20"/>
          <w:szCs w:val="20"/>
        </w:rPr>
        <w:t xml:space="preserve">7. </w:t>
      </w:r>
      <w:r w:rsidRPr="0082707B">
        <w:rPr>
          <w:rFonts w:ascii="Arial" w:hAnsi="Arial" w:cs="Arial"/>
          <w:b/>
          <w:bCs/>
          <w:color w:val="auto"/>
          <w:sz w:val="20"/>
          <w:szCs w:val="20"/>
        </w:rPr>
        <w:t>Tiến hành kiểm định</w:t>
      </w:r>
      <w:bookmarkEnd w:id="27"/>
      <w:bookmarkEnd w:id="28"/>
      <w:bookmarkEnd w:id="29"/>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color w:val="auto"/>
          <w:sz w:val="20"/>
          <w:szCs w:val="20"/>
        </w:rPr>
        <w:t>Tổ chức đăng ký hoạt động kiểm định nêu chi tiết các hạng mục kiểm định bao gồm: mục đích, phương pháp (trình bày nguyên lý, trình tự thực hiện</w:t>
      </w:r>
      <w:r w:rsidRPr="007817F9">
        <w:rPr>
          <w:rFonts w:ascii="Arial" w:hAnsi="Arial" w:cs="Arial"/>
          <w:color w:val="auto"/>
          <w:sz w:val="20"/>
          <w:szCs w:val="20"/>
        </w:rPr>
        <w:t xml:space="preserve">, sơ đồ </w:t>
      </w:r>
      <w:r w:rsidRPr="0082707B">
        <w:rPr>
          <w:rFonts w:ascii="Arial" w:hAnsi="Arial" w:cs="Arial"/>
          <w:color w:val="auto"/>
          <w:sz w:val="20"/>
          <w:szCs w:val="20"/>
        </w:rPr>
        <w:t>đo), đánh giá kết quả,....</w:t>
      </w:r>
    </w:p>
    <w:p w:rsidR="005A4279" w:rsidRPr="0082707B" w:rsidRDefault="005A4279" w:rsidP="005A4279">
      <w:pPr>
        <w:spacing w:after="120"/>
        <w:ind w:firstLine="720"/>
        <w:jc w:val="both"/>
        <w:rPr>
          <w:rFonts w:ascii="Arial" w:hAnsi="Arial" w:cs="Arial"/>
          <w:color w:val="auto"/>
          <w:sz w:val="20"/>
          <w:szCs w:val="20"/>
        </w:rPr>
      </w:pPr>
      <w:bookmarkStart w:id="30" w:name="bookmark219"/>
      <w:bookmarkEnd w:id="30"/>
      <w:r w:rsidRPr="007817F9">
        <w:rPr>
          <w:rFonts w:ascii="Arial" w:hAnsi="Arial" w:cs="Arial"/>
          <w:color w:val="auto"/>
          <w:sz w:val="20"/>
          <w:szCs w:val="20"/>
        </w:rPr>
        <w:t xml:space="preserve">7.1. </w:t>
      </w:r>
      <w:r w:rsidRPr="0082707B">
        <w:rPr>
          <w:rFonts w:ascii="Arial" w:hAnsi="Arial" w:cs="Arial"/>
          <w:color w:val="auto"/>
          <w:sz w:val="20"/>
          <w:szCs w:val="20"/>
        </w:rPr>
        <w:t>Kiểm tra bên ngoài</w:t>
      </w:r>
    </w:p>
    <w:p w:rsidR="005A4279" w:rsidRPr="0082707B" w:rsidRDefault="005A4279" w:rsidP="005A4279">
      <w:pPr>
        <w:spacing w:after="120"/>
        <w:ind w:firstLine="720"/>
        <w:jc w:val="both"/>
        <w:rPr>
          <w:rFonts w:ascii="Arial" w:hAnsi="Arial" w:cs="Arial"/>
          <w:color w:val="auto"/>
          <w:sz w:val="20"/>
          <w:szCs w:val="20"/>
        </w:rPr>
      </w:pPr>
      <w:bookmarkStart w:id="31" w:name="bookmark220"/>
      <w:bookmarkEnd w:id="31"/>
      <w:r w:rsidRPr="007817F9">
        <w:rPr>
          <w:rFonts w:ascii="Arial" w:hAnsi="Arial" w:cs="Arial"/>
          <w:color w:val="auto"/>
          <w:sz w:val="20"/>
          <w:szCs w:val="20"/>
        </w:rPr>
        <w:t xml:space="preserve">7.2. </w:t>
      </w:r>
      <w:r w:rsidRPr="0082707B">
        <w:rPr>
          <w:rFonts w:ascii="Arial" w:hAnsi="Arial" w:cs="Arial"/>
          <w:color w:val="auto"/>
          <w:sz w:val="20"/>
          <w:szCs w:val="20"/>
        </w:rPr>
        <w:t>Đo điện trở cách điện</w:t>
      </w:r>
    </w:p>
    <w:p w:rsidR="005A4279" w:rsidRPr="0082707B" w:rsidRDefault="005A4279" w:rsidP="005A4279">
      <w:pPr>
        <w:spacing w:after="120"/>
        <w:ind w:firstLine="720"/>
        <w:jc w:val="both"/>
        <w:rPr>
          <w:rFonts w:ascii="Arial" w:hAnsi="Arial" w:cs="Arial"/>
          <w:color w:val="auto"/>
          <w:sz w:val="20"/>
          <w:szCs w:val="20"/>
        </w:rPr>
      </w:pPr>
      <w:bookmarkStart w:id="32" w:name="bookmark221"/>
      <w:bookmarkEnd w:id="32"/>
      <w:r w:rsidRPr="007817F9">
        <w:rPr>
          <w:rFonts w:ascii="Arial" w:hAnsi="Arial" w:cs="Arial"/>
          <w:color w:val="auto"/>
          <w:sz w:val="20"/>
          <w:szCs w:val="20"/>
        </w:rPr>
        <w:t xml:space="preserve">7.3. </w:t>
      </w:r>
      <w:r w:rsidRPr="0082707B">
        <w:rPr>
          <w:rFonts w:ascii="Arial" w:hAnsi="Arial" w:cs="Arial"/>
          <w:color w:val="auto"/>
          <w:sz w:val="20"/>
          <w:szCs w:val="20"/>
        </w:rPr>
        <w:t>Đo dòng điện rò ở điện áp vận hành liên tục hoặc đo điện áp ở dòng điện tham chiếu</w:t>
      </w:r>
    </w:p>
    <w:p w:rsidR="005A4279" w:rsidRPr="0082707B" w:rsidRDefault="005A4279" w:rsidP="005A4279">
      <w:pPr>
        <w:spacing w:after="120"/>
        <w:ind w:firstLine="720"/>
        <w:jc w:val="both"/>
        <w:rPr>
          <w:rFonts w:ascii="Arial" w:hAnsi="Arial" w:cs="Arial"/>
          <w:b/>
          <w:bCs/>
          <w:color w:val="auto"/>
          <w:sz w:val="20"/>
          <w:szCs w:val="20"/>
        </w:rPr>
      </w:pPr>
      <w:bookmarkStart w:id="33" w:name="bookmark224"/>
      <w:bookmarkStart w:id="34" w:name="bookmark222"/>
      <w:bookmarkStart w:id="35" w:name="bookmark223"/>
      <w:bookmarkStart w:id="36" w:name="bookmark225"/>
      <w:bookmarkEnd w:id="33"/>
      <w:r w:rsidRPr="007817F9">
        <w:rPr>
          <w:rFonts w:ascii="Arial" w:hAnsi="Arial" w:cs="Arial"/>
          <w:b/>
          <w:bCs/>
          <w:color w:val="auto"/>
          <w:sz w:val="20"/>
          <w:szCs w:val="20"/>
        </w:rPr>
        <w:t xml:space="preserve">8. </w:t>
      </w:r>
      <w:r w:rsidRPr="0082707B">
        <w:rPr>
          <w:rFonts w:ascii="Arial" w:hAnsi="Arial" w:cs="Arial"/>
          <w:b/>
          <w:bCs/>
          <w:color w:val="auto"/>
          <w:sz w:val="20"/>
          <w:szCs w:val="20"/>
        </w:rPr>
        <w:t>Xử lý kết quả sau kiểm định</w:t>
      </w:r>
      <w:bookmarkEnd w:id="34"/>
      <w:bookmarkEnd w:id="35"/>
      <w:bookmarkEnd w:id="36"/>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theo khoản 2 Điều 15 Thông tư này.</w:t>
      </w:r>
    </w:p>
    <w:p w:rsidR="005A4279" w:rsidRPr="0082707B" w:rsidRDefault="005A4279" w:rsidP="005A4279">
      <w:pPr>
        <w:spacing w:after="120"/>
        <w:ind w:firstLine="720"/>
        <w:jc w:val="both"/>
        <w:rPr>
          <w:rFonts w:ascii="Arial" w:hAnsi="Arial" w:cs="Arial"/>
          <w:b/>
          <w:bCs/>
          <w:color w:val="auto"/>
          <w:sz w:val="20"/>
          <w:szCs w:val="20"/>
        </w:rPr>
      </w:pPr>
      <w:bookmarkStart w:id="37" w:name="bookmark228"/>
      <w:bookmarkStart w:id="38" w:name="bookmark226"/>
      <w:bookmarkStart w:id="39" w:name="bookmark227"/>
      <w:bookmarkStart w:id="40" w:name="bookmark229"/>
      <w:bookmarkEnd w:id="37"/>
      <w:r w:rsidRPr="007817F9">
        <w:rPr>
          <w:rFonts w:ascii="Arial" w:hAnsi="Arial" w:cs="Arial"/>
          <w:b/>
          <w:bCs/>
          <w:color w:val="auto"/>
          <w:sz w:val="20"/>
          <w:szCs w:val="20"/>
        </w:rPr>
        <w:t xml:space="preserve">9. </w:t>
      </w:r>
      <w:r w:rsidRPr="0082707B">
        <w:rPr>
          <w:rFonts w:ascii="Arial" w:hAnsi="Arial" w:cs="Arial"/>
          <w:b/>
          <w:bCs/>
          <w:color w:val="auto"/>
          <w:sz w:val="20"/>
          <w:szCs w:val="20"/>
        </w:rPr>
        <w:t>Đánh giá kết quả kiểm định</w:t>
      </w:r>
      <w:bookmarkEnd w:id="38"/>
      <w:bookmarkEnd w:id="39"/>
      <w:bookmarkEnd w:id="40"/>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color w:val="auto"/>
          <w:sz w:val="20"/>
          <w:szCs w:val="20"/>
        </w:rPr>
        <w:t>a) Đo điện trở cách điện</w:t>
      </w:r>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đo và giá trị điện trở cách điện tuân thủ theo hướng dẫn của nh</w:t>
      </w:r>
      <w:r w:rsidRPr="007817F9">
        <w:rPr>
          <w:rFonts w:ascii="Arial" w:hAnsi="Arial" w:cs="Arial"/>
          <w:color w:val="auto"/>
          <w:sz w:val="20"/>
          <w:szCs w:val="20"/>
        </w:rPr>
        <w:t>à</w:t>
      </w:r>
      <w:r w:rsidRPr="0082707B">
        <w:rPr>
          <w:rFonts w:ascii="Arial" w:hAnsi="Arial" w:cs="Arial"/>
          <w:color w:val="auto"/>
          <w:sz w:val="20"/>
          <w:szCs w:val="20"/>
        </w:rPr>
        <w:t xml:space="preserve"> sản xuất, trường hợp không có hướ</w:t>
      </w:r>
      <w:r w:rsidRPr="007817F9">
        <w:rPr>
          <w:rFonts w:ascii="Arial" w:hAnsi="Arial" w:cs="Arial"/>
          <w:color w:val="auto"/>
          <w:sz w:val="20"/>
          <w:szCs w:val="20"/>
        </w:rPr>
        <w:t>n</w:t>
      </w:r>
      <w:r w:rsidRPr="0082707B">
        <w:rPr>
          <w:rFonts w:ascii="Arial" w:hAnsi="Arial" w:cs="Arial"/>
          <w:color w:val="auto"/>
          <w:sz w:val="20"/>
          <w:szCs w:val="20"/>
        </w:rPr>
        <w:t>g dẫn của nhà sản xuất th</w:t>
      </w:r>
      <w:r w:rsidRPr="007817F9">
        <w:rPr>
          <w:rFonts w:ascii="Arial" w:hAnsi="Arial" w:cs="Arial"/>
          <w:color w:val="auto"/>
          <w:sz w:val="20"/>
          <w:szCs w:val="20"/>
        </w:rPr>
        <w:t>ì</w:t>
      </w:r>
      <w:r w:rsidRPr="0082707B">
        <w:rPr>
          <w:rFonts w:ascii="Arial" w:hAnsi="Arial" w:cs="Arial"/>
          <w:color w:val="auto"/>
          <w:sz w:val="20"/>
          <w:szCs w:val="20"/>
        </w:rPr>
        <w:t xml:space="preserve"> tham khảo đánh giá:</w:t>
      </w:r>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color w:val="auto"/>
          <w:sz w:val="20"/>
          <w:szCs w:val="20"/>
        </w:rPr>
        <w:t>Giá trị điện trở cách điện của phần chính đo bằng Mêgommet ≥ 1000V có trị số không thấp hơn 1000 M</w:t>
      </w:r>
      <w:r w:rsidRPr="0082707B">
        <w:rPr>
          <w:rFonts w:ascii="Arial" w:hAnsi="Arial" w:cs="Arial"/>
          <w:color w:val="auto"/>
          <w:sz w:val="20"/>
          <w:szCs w:val="20"/>
        </w:rPr>
        <w:sym w:font="Symbol" w:char="F057"/>
      </w:r>
      <w:r w:rsidRPr="0082707B">
        <w:rPr>
          <w:rFonts w:ascii="Arial" w:hAnsi="Arial" w:cs="Arial"/>
          <w:color w:val="auto"/>
          <w:sz w:val="20"/>
          <w:szCs w:val="20"/>
        </w:rPr>
        <w:t>; Điện trở cách điện của phần đế cách điện đo bằng Mêgommet 500V có trị không thấp hơn 2 M</w:t>
      </w:r>
      <w:r w:rsidRPr="0082707B">
        <w:rPr>
          <w:rFonts w:ascii="Arial" w:hAnsi="Arial" w:cs="Arial"/>
          <w:color w:val="auto"/>
          <w:sz w:val="20"/>
          <w:szCs w:val="20"/>
        </w:rPr>
        <w:sym w:font="Symbol" w:char="F057"/>
      </w:r>
      <w:r w:rsidRPr="0082707B">
        <w:rPr>
          <w:rFonts w:ascii="Arial" w:hAnsi="Arial" w:cs="Arial"/>
          <w:color w:val="auto"/>
          <w:sz w:val="20"/>
          <w:szCs w:val="20"/>
        </w:rPr>
        <w:t>.</w:t>
      </w:r>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color w:val="auto"/>
          <w:sz w:val="20"/>
          <w:szCs w:val="20"/>
        </w:rPr>
        <w:t>b. Đo dòng điện rò ở điện áp vận hành liên tục hoặc đo điện áp ở dòng điện tham chiếu:</w:t>
      </w:r>
    </w:p>
    <w:p w:rsidR="005A4279" w:rsidRPr="0082707B" w:rsidRDefault="005A4279" w:rsidP="005A4279">
      <w:pPr>
        <w:spacing w:after="120"/>
        <w:ind w:firstLine="720"/>
        <w:jc w:val="both"/>
        <w:rPr>
          <w:rFonts w:ascii="Arial" w:hAnsi="Arial" w:cs="Arial"/>
          <w:color w:val="auto"/>
          <w:sz w:val="20"/>
          <w:szCs w:val="20"/>
        </w:rPr>
      </w:pPr>
      <w:r w:rsidRPr="0082707B">
        <w:rPr>
          <w:rFonts w:ascii="Arial" w:hAnsi="Arial" w:cs="Arial"/>
          <w:color w:val="auto"/>
          <w:sz w:val="20"/>
          <w:szCs w:val="20"/>
        </w:rPr>
        <w:t>Kết quả đo phải phù hợp với quy định của nhà sản xuất, trường hợp không có thì so sánh với kết quả của các lần kiểm định trước, hạng mục đạt yêu cầu nếu không có sự thay đổi bất thường.</w:t>
      </w:r>
    </w:p>
    <w:p w:rsidR="005A4279" w:rsidRPr="0082707B" w:rsidRDefault="005A4279" w:rsidP="005A4279">
      <w:pPr>
        <w:spacing w:after="120"/>
        <w:ind w:firstLine="720"/>
        <w:jc w:val="both"/>
        <w:rPr>
          <w:rFonts w:ascii="Arial" w:hAnsi="Arial" w:cs="Arial"/>
          <w:b/>
          <w:bCs/>
          <w:color w:val="auto"/>
          <w:sz w:val="20"/>
          <w:szCs w:val="20"/>
        </w:rPr>
      </w:pPr>
      <w:bookmarkStart w:id="41" w:name="bookmark232"/>
      <w:bookmarkStart w:id="42" w:name="bookmark230"/>
      <w:bookmarkStart w:id="43" w:name="bookmark231"/>
      <w:bookmarkStart w:id="44" w:name="bookmark233"/>
      <w:bookmarkEnd w:id="41"/>
      <w:r w:rsidRPr="007817F9">
        <w:rPr>
          <w:rFonts w:ascii="Arial" w:hAnsi="Arial" w:cs="Arial"/>
          <w:b/>
          <w:bCs/>
          <w:color w:val="auto"/>
          <w:sz w:val="20"/>
          <w:szCs w:val="20"/>
        </w:rPr>
        <w:t xml:space="preserve">10. </w:t>
      </w:r>
      <w:r w:rsidRPr="0082707B">
        <w:rPr>
          <w:rFonts w:ascii="Arial" w:hAnsi="Arial" w:cs="Arial"/>
          <w:b/>
          <w:bCs/>
          <w:color w:val="auto"/>
          <w:sz w:val="20"/>
          <w:szCs w:val="20"/>
        </w:rPr>
        <w:t>Lưu trữ hồ sơ</w:t>
      </w:r>
      <w:bookmarkEnd w:id="42"/>
      <w:bookmarkEnd w:id="43"/>
      <w:bookmarkEnd w:id="44"/>
    </w:p>
    <w:p w:rsidR="005A4279" w:rsidRPr="0082707B" w:rsidRDefault="005A4279" w:rsidP="005A4279">
      <w:pPr>
        <w:spacing w:after="120"/>
        <w:ind w:firstLine="720"/>
        <w:jc w:val="both"/>
        <w:rPr>
          <w:rFonts w:ascii="Arial" w:hAnsi="Arial" w:cs="Arial"/>
          <w:color w:val="auto"/>
          <w:sz w:val="20"/>
          <w:szCs w:val="20"/>
        </w:rPr>
      </w:pPr>
      <w:bookmarkStart w:id="45" w:name="bookmark234"/>
      <w:bookmarkEnd w:id="45"/>
      <w:r w:rsidRPr="007817F9">
        <w:rPr>
          <w:rFonts w:ascii="Arial" w:hAnsi="Arial" w:cs="Arial"/>
          <w:color w:val="auto"/>
          <w:sz w:val="20"/>
          <w:szCs w:val="20"/>
        </w:rPr>
        <w:t xml:space="preserve">a) </w:t>
      </w:r>
      <w:r w:rsidRPr="0082707B">
        <w:rPr>
          <w:rFonts w:ascii="Arial" w:hAnsi="Arial" w:cs="Arial"/>
          <w:color w:val="auto"/>
          <w:sz w:val="20"/>
          <w:szCs w:val="20"/>
        </w:rPr>
        <w:t>Hình thức lưu: bản giấy hoặc bản điện tử.</w:t>
      </w:r>
    </w:p>
    <w:p w:rsidR="005A4279" w:rsidRPr="0082707B" w:rsidRDefault="005A4279" w:rsidP="005A4279">
      <w:pPr>
        <w:spacing w:after="120"/>
        <w:ind w:firstLine="720"/>
        <w:jc w:val="both"/>
        <w:rPr>
          <w:rFonts w:ascii="Arial" w:hAnsi="Arial" w:cs="Arial"/>
          <w:color w:val="auto"/>
          <w:sz w:val="20"/>
          <w:szCs w:val="20"/>
        </w:rPr>
      </w:pPr>
      <w:bookmarkStart w:id="46" w:name="bookmark235"/>
      <w:bookmarkEnd w:id="46"/>
      <w:r w:rsidRPr="007817F9">
        <w:rPr>
          <w:rFonts w:ascii="Arial" w:hAnsi="Arial" w:cs="Arial"/>
          <w:color w:val="auto"/>
          <w:sz w:val="20"/>
          <w:szCs w:val="20"/>
        </w:rPr>
        <w:t xml:space="preserve">b) </w:t>
      </w:r>
      <w:r w:rsidRPr="0082707B">
        <w:rPr>
          <w:rFonts w:ascii="Arial" w:hAnsi="Arial" w:cs="Arial"/>
          <w:color w:val="auto"/>
          <w:sz w:val="20"/>
          <w:szCs w:val="20"/>
        </w:rPr>
        <w:t>Thời gian lưu: tối thiểu 02 (hai) chu kỳ kiểm định liên tiếp.</w:t>
      </w:r>
    </w:p>
    <w:p w:rsidR="0034473B" w:rsidRDefault="001273C2" w:rsidP="005A4279">
      <w:bookmarkStart w:id="47" w:name="_GoBack"/>
      <w:bookmarkEnd w:id="47"/>
    </w:p>
    <w:sectPr w:rsidR="0034473B" w:rsidSect="005A4279">
      <w:headerReference w:type="default" r:id="rId6"/>
      <w:pgSz w:w="11909" w:h="16834" w:code="9"/>
      <w:pgMar w:top="1440" w:right="1440" w:bottom="1440" w:left="1440" w:header="0"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3C2" w:rsidRDefault="001273C2" w:rsidP="005A4279">
      <w:r>
        <w:separator/>
      </w:r>
    </w:p>
  </w:endnote>
  <w:endnote w:type="continuationSeparator" w:id="0">
    <w:p w:rsidR="001273C2" w:rsidRDefault="001273C2" w:rsidP="005A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3C2" w:rsidRDefault="001273C2" w:rsidP="005A4279">
      <w:r>
        <w:separator/>
      </w:r>
    </w:p>
  </w:footnote>
  <w:footnote w:type="continuationSeparator" w:id="0">
    <w:p w:rsidR="001273C2" w:rsidRDefault="001273C2" w:rsidP="005A4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6A1" w:rsidRDefault="001273C2">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279"/>
    <w:rsid w:val="00017AFF"/>
    <w:rsid w:val="000C3E46"/>
    <w:rsid w:val="001273C2"/>
    <w:rsid w:val="0017574B"/>
    <w:rsid w:val="00211129"/>
    <w:rsid w:val="002377CE"/>
    <w:rsid w:val="002E4ED0"/>
    <w:rsid w:val="002F21D8"/>
    <w:rsid w:val="003A101D"/>
    <w:rsid w:val="00503D2F"/>
    <w:rsid w:val="00571CBC"/>
    <w:rsid w:val="005A4279"/>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6E0A"/>
  <w15:chartTrackingRefBased/>
  <w15:docId w15:val="{8E19499D-3369-4EAB-BA0A-4FB09DBF9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A4279"/>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4279"/>
    <w:pPr>
      <w:tabs>
        <w:tab w:val="center" w:pos="4513"/>
        <w:tab w:val="right" w:pos="9026"/>
      </w:tabs>
    </w:pPr>
  </w:style>
  <w:style w:type="character" w:customStyle="1" w:styleId="HeaderChar">
    <w:name w:val="Header Char"/>
    <w:basedOn w:val="DefaultParagraphFont"/>
    <w:link w:val="Header"/>
    <w:uiPriority w:val="99"/>
    <w:rsid w:val="005A4279"/>
    <w:rPr>
      <w:rFonts w:ascii="Courier New" w:eastAsia="Courier New" w:hAnsi="Courier New" w:cs="Courier New"/>
      <w:color w:val="000000"/>
      <w:sz w:val="24"/>
      <w:szCs w:val="24"/>
      <w:lang w:eastAsia="vi-VN" w:bidi="vi-VN"/>
    </w:rPr>
  </w:style>
  <w:style w:type="paragraph" w:styleId="Footer">
    <w:name w:val="footer"/>
    <w:basedOn w:val="Normal"/>
    <w:link w:val="FooterChar"/>
    <w:uiPriority w:val="99"/>
    <w:unhideWhenUsed/>
    <w:rsid w:val="005A4279"/>
    <w:pPr>
      <w:tabs>
        <w:tab w:val="center" w:pos="4513"/>
        <w:tab w:val="right" w:pos="9026"/>
      </w:tabs>
    </w:pPr>
  </w:style>
  <w:style w:type="character" w:customStyle="1" w:styleId="FooterChar">
    <w:name w:val="Footer Char"/>
    <w:basedOn w:val="DefaultParagraphFont"/>
    <w:link w:val="Footer"/>
    <w:uiPriority w:val="99"/>
    <w:rsid w:val="005A4279"/>
    <w:rPr>
      <w:rFonts w:ascii="Courier New" w:eastAsia="Courier New" w:hAnsi="Courier New" w:cs="Courier New"/>
      <w:color w:val="000000"/>
      <w:sz w:val="24"/>
      <w:szCs w:val="24"/>
      <w:lang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597</Words>
  <Characters>3403</Characters>
  <Application>Microsoft Office Word</Application>
  <DocSecurity>0</DocSecurity>
  <Lines>28</Lines>
  <Paragraphs>7</Paragraphs>
  <ScaleCrop>false</ScaleCrop>
  <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2025-09-17T08:49:00Z</dcterms:created>
  <dcterms:modified xsi:type="dcterms:W3CDTF">2025-09-17T08:49:00Z</dcterms:modified>
</cp:coreProperties>
</file>